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721" w:tblpY="456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2284"/>
        <w:gridCol w:w="3494"/>
      </w:tblGrid>
      <w:tr w:rsidR="002C1B2E" w:rsidTr="002C1B2E">
        <w:trPr>
          <w:trHeight w:val="754"/>
        </w:trPr>
        <w:tc>
          <w:tcPr>
            <w:tcW w:w="5778" w:type="dxa"/>
            <w:gridSpan w:val="2"/>
            <w:shd w:val="clear" w:color="auto" w:fill="F7A193"/>
          </w:tcPr>
          <w:p w:rsidR="002C1B2E" w:rsidRPr="002C1B2E" w:rsidRDefault="002C1B2E" w:rsidP="002C1B2E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Vocabualary</w:t>
            </w:r>
          </w:p>
        </w:tc>
      </w:tr>
      <w:tr w:rsidR="00F91B8D" w:rsidTr="002C1B2E">
        <w:trPr>
          <w:trHeight w:val="754"/>
        </w:trPr>
        <w:tc>
          <w:tcPr>
            <w:tcW w:w="2284" w:type="dxa"/>
            <w:shd w:val="clear" w:color="auto" w:fill="auto"/>
          </w:tcPr>
          <w:p w:rsidR="00F91B8D" w:rsidRPr="002C1B2E" w:rsidRDefault="00F91B8D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Force</w:t>
            </w:r>
          </w:p>
        </w:tc>
        <w:tc>
          <w:tcPr>
            <w:tcW w:w="3494" w:type="dxa"/>
            <w:shd w:val="clear" w:color="auto" w:fill="auto"/>
          </w:tcPr>
          <w:p w:rsidR="00F91B8D" w:rsidRPr="002C1B2E" w:rsidRDefault="00F91B8D" w:rsidP="00F91B8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C1B2E">
              <w:rPr>
                <w:rFonts w:ascii="CCW Cursive Writing 4" w:hAnsi="CCW Cursive Writing 4"/>
                <w:noProof/>
                <w:sz w:val="18"/>
                <w:lang w:eastAsia="en-GB"/>
              </w:rPr>
              <w:t>A force is a push or pull</w:t>
            </w:r>
          </w:p>
        </w:tc>
      </w:tr>
      <w:tr w:rsidR="00F91B8D" w:rsidTr="002C1B2E">
        <w:trPr>
          <w:trHeight w:val="807"/>
        </w:trPr>
        <w:tc>
          <w:tcPr>
            <w:tcW w:w="2284" w:type="dxa"/>
            <w:shd w:val="clear" w:color="auto" w:fill="auto"/>
          </w:tcPr>
          <w:p w:rsidR="00F91B8D" w:rsidRPr="002C1B2E" w:rsidRDefault="00F91B8D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Push</w:t>
            </w:r>
          </w:p>
        </w:tc>
        <w:tc>
          <w:tcPr>
            <w:tcW w:w="3494" w:type="dxa"/>
            <w:shd w:val="clear" w:color="auto" w:fill="auto"/>
          </w:tcPr>
          <w:p w:rsidR="00F91B8D" w:rsidRPr="002C1B2E" w:rsidRDefault="00F91B8D" w:rsidP="00F91B8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C1B2E">
              <w:rPr>
                <w:rFonts w:ascii="CCW Cursive Writing 4" w:hAnsi="CCW Cursive Writing 4"/>
                <w:noProof/>
                <w:sz w:val="18"/>
                <w:lang w:eastAsia="en-GB"/>
              </w:rPr>
              <w:t>A push is a force that often moves an object further away</w:t>
            </w:r>
          </w:p>
        </w:tc>
      </w:tr>
      <w:tr w:rsidR="00F91B8D" w:rsidTr="002C1B2E">
        <w:trPr>
          <w:trHeight w:val="754"/>
        </w:trPr>
        <w:tc>
          <w:tcPr>
            <w:tcW w:w="2284" w:type="dxa"/>
            <w:shd w:val="clear" w:color="auto" w:fill="auto"/>
          </w:tcPr>
          <w:p w:rsidR="00F91B8D" w:rsidRPr="002C1B2E" w:rsidRDefault="00F91B8D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Pull</w:t>
            </w:r>
          </w:p>
        </w:tc>
        <w:tc>
          <w:tcPr>
            <w:tcW w:w="3494" w:type="dxa"/>
            <w:shd w:val="clear" w:color="auto" w:fill="auto"/>
          </w:tcPr>
          <w:p w:rsidR="00F91B8D" w:rsidRPr="002C1B2E" w:rsidRDefault="00F91B8D" w:rsidP="00F91B8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C1B2E">
              <w:rPr>
                <w:rFonts w:ascii="CCW Cursive Writing 4" w:hAnsi="CCW Cursive Writing 4"/>
                <w:noProof/>
                <w:sz w:val="18"/>
                <w:lang w:eastAsia="en-GB"/>
              </w:rPr>
              <w:t>A pull is a force that often moves an object closer</w:t>
            </w:r>
          </w:p>
        </w:tc>
      </w:tr>
      <w:tr w:rsidR="00F91B8D" w:rsidTr="002C1B2E">
        <w:trPr>
          <w:trHeight w:val="754"/>
        </w:trPr>
        <w:tc>
          <w:tcPr>
            <w:tcW w:w="2284" w:type="dxa"/>
            <w:shd w:val="clear" w:color="auto" w:fill="auto"/>
          </w:tcPr>
          <w:p w:rsidR="00F91B8D" w:rsidRPr="002C1B2E" w:rsidRDefault="00F91B8D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Contact force</w:t>
            </w:r>
          </w:p>
        </w:tc>
        <w:tc>
          <w:tcPr>
            <w:tcW w:w="3494" w:type="dxa"/>
            <w:shd w:val="clear" w:color="auto" w:fill="auto"/>
          </w:tcPr>
          <w:p w:rsidR="00F91B8D" w:rsidRPr="002C1B2E" w:rsidRDefault="00F91B8D" w:rsidP="00F91B8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C1B2E">
              <w:rPr>
                <w:rFonts w:ascii="CCW Cursive Writing 4" w:hAnsi="CCW Cursive Writing 4"/>
                <w:noProof/>
                <w:sz w:val="18"/>
                <w:lang w:eastAsia="en-GB"/>
              </w:rPr>
              <w:t>A contact force is a type of force that ocurs between two or more objects that are touching</w:t>
            </w:r>
          </w:p>
        </w:tc>
      </w:tr>
      <w:tr w:rsidR="00F91B8D" w:rsidTr="002C1B2E">
        <w:trPr>
          <w:trHeight w:val="754"/>
        </w:trPr>
        <w:tc>
          <w:tcPr>
            <w:tcW w:w="2284" w:type="dxa"/>
            <w:shd w:val="clear" w:color="auto" w:fill="auto"/>
          </w:tcPr>
          <w:p w:rsidR="00F91B8D" w:rsidRPr="002C1B2E" w:rsidRDefault="00F91B8D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Non-contact force</w:t>
            </w:r>
          </w:p>
        </w:tc>
        <w:tc>
          <w:tcPr>
            <w:tcW w:w="3494" w:type="dxa"/>
            <w:shd w:val="clear" w:color="auto" w:fill="auto"/>
          </w:tcPr>
          <w:p w:rsidR="00F91B8D" w:rsidRPr="002C1B2E" w:rsidRDefault="00F91B8D" w:rsidP="00F91B8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C1B2E">
              <w:rPr>
                <w:rFonts w:ascii="CCW Cursive Writing 4" w:hAnsi="CCW Cursive Writing 4"/>
                <w:noProof/>
                <w:sz w:val="18"/>
                <w:lang w:eastAsia="en-GB"/>
              </w:rPr>
              <w:t>A non-contact force is a type of force that occurs between objects that are not touching</w:t>
            </w:r>
          </w:p>
        </w:tc>
      </w:tr>
      <w:tr w:rsidR="00F91B8D" w:rsidTr="002C1B2E">
        <w:trPr>
          <w:trHeight w:val="754"/>
        </w:trPr>
        <w:tc>
          <w:tcPr>
            <w:tcW w:w="2284" w:type="dxa"/>
            <w:shd w:val="clear" w:color="auto" w:fill="auto"/>
          </w:tcPr>
          <w:p w:rsidR="00F91B8D" w:rsidRPr="002C1B2E" w:rsidRDefault="00F91B8D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Friction</w:t>
            </w:r>
          </w:p>
        </w:tc>
        <w:tc>
          <w:tcPr>
            <w:tcW w:w="3494" w:type="dxa"/>
            <w:shd w:val="clear" w:color="auto" w:fill="auto"/>
          </w:tcPr>
          <w:p w:rsidR="00F91B8D" w:rsidRPr="002C1B2E" w:rsidRDefault="00F91B8D" w:rsidP="00F91B8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C1B2E">
              <w:rPr>
                <w:rFonts w:ascii="CCW Cursive Writing 4" w:hAnsi="CCW Cursive Writing 4"/>
                <w:noProof/>
                <w:sz w:val="18"/>
                <w:lang w:eastAsia="en-GB"/>
              </w:rPr>
              <w:t>Friction is a type of contact force. IT occurs between two touching surfaces that are either trying to move or are already moving across each other</w:t>
            </w:r>
          </w:p>
        </w:tc>
      </w:tr>
    </w:tbl>
    <w:tbl>
      <w:tblPr>
        <w:tblStyle w:val="TableGrid"/>
        <w:tblpPr w:leftFromText="180" w:rightFromText="180" w:vertAnchor="text" w:horzAnchor="page" w:tblpX="6995" w:tblpY="4341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3096"/>
        <w:gridCol w:w="3096"/>
        <w:gridCol w:w="2972"/>
      </w:tblGrid>
      <w:tr w:rsidR="00002B1E" w:rsidTr="00002B1E">
        <w:trPr>
          <w:trHeight w:val="438"/>
        </w:trPr>
        <w:tc>
          <w:tcPr>
            <w:tcW w:w="3096" w:type="dxa"/>
            <w:shd w:val="clear" w:color="auto" w:fill="F7A193"/>
          </w:tcPr>
          <w:p w:rsidR="00002B1E" w:rsidRPr="00002B1E" w:rsidRDefault="00002B1E" w:rsidP="00002B1E">
            <w:pPr>
              <w:jc w:val="center"/>
              <w:rPr>
                <w:rFonts w:ascii="CCW Cursive Writing 4" w:hAnsi="CCW Cursive Writing 4"/>
                <w:b/>
                <w:noProof/>
                <w:color w:val="FFFFFF" w:themeColor="background1"/>
                <w:sz w:val="20"/>
                <w:lang w:eastAsia="en-GB"/>
              </w:rPr>
            </w:pPr>
            <w:r w:rsidRPr="00002B1E">
              <w:rPr>
                <w:rFonts w:ascii="CCW Cursive Writing 4" w:hAnsi="CCW Cursive Writing 4"/>
                <w:b/>
                <w:noProof/>
                <w:color w:val="FFFFFF" w:themeColor="background1"/>
                <w:sz w:val="20"/>
                <w:lang w:eastAsia="en-GB"/>
              </w:rPr>
              <w:t xml:space="preserve">Moving on Rough Surface </w:t>
            </w:r>
          </w:p>
        </w:tc>
        <w:tc>
          <w:tcPr>
            <w:tcW w:w="3096" w:type="dxa"/>
            <w:shd w:val="clear" w:color="auto" w:fill="F7A193"/>
          </w:tcPr>
          <w:p w:rsidR="00002B1E" w:rsidRPr="00002B1E" w:rsidRDefault="00002B1E" w:rsidP="00002B1E">
            <w:pPr>
              <w:jc w:val="center"/>
              <w:rPr>
                <w:rFonts w:ascii="CCW Cursive Writing 4" w:hAnsi="CCW Cursive Writing 4"/>
                <w:b/>
                <w:noProof/>
                <w:color w:val="FFFFFF" w:themeColor="background1"/>
                <w:sz w:val="20"/>
                <w:lang w:eastAsia="en-GB"/>
              </w:rPr>
            </w:pPr>
            <w:r w:rsidRPr="00002B1E">
              <w:rPr>
                <w:rFonts w:ascii="CCW Cursive Writing 4" w:hAnsi="CCW Cursive Writing 4"/>
                <w:b/>
                <w:noProof/>
                <w:color w:val="FFFFFF" w:themeColor="background1"/>
                <w:sz w:val="20"/>
                <w:lang w:eastAsia="en-GB"/>
              </w:rPr>
              <w:t>Moving on Smooth Surface</w:t>
            </w:r>
          </w:p>
        </w:tc>
        <w:tc>
          <w:tcPr>
            <w:tcW w:w="2972" w:type="dxa"/>
            <w:shd w:val="clear" w:color="auto" w:fill="F7A193"/>
          </w:tcPr>
          <w:p w:rsidR="00002B1E" w:rsidRPr="00002B1E" w:rsidRDefault="00002B1E" w:rsidP="00002B1E">
            <w:pPr>
              <w:jc w:val="center"/>
              <w:rPr>
                <w:rFonts w:ascii="CCW Cursive Writing 4" w:hAnsi="CCW Cursive Writing 4"/>
                <w:b/>
                <w:noProof/>
                <w:color w:val="FFFFFF" w:themeColor="background1"/>
                <w:sz w:val="20"/>
                <w:lang w:eastAsia="en-GB"/>
              </w:rPr>
            </w:pPr>
            <w:r w:rsidRPr="00002B1E">
              <w:rPr>
                <w:rFonts w:ascii="CCW Cursive Writing 4" w:hAnsi="CCW Cursive Writing 4"/>
                <w:b/>
                <w:noProof/>
                <w:color w:val="FFFFFF" w:themeColor="background1"/>
                <w:sz w:val="20"/>
                <w:lang w:eastAsia="en-GB"/>
              </w:rPr>
              <w:t>Helpful Friction</w:t>
            </w:r>
          </w:p>
        </w:tc>
      </w:tr>
      <w:tr w:rsidR="00002B1E" w:rsidTr="00002B1E">
        <w:trPr>
          <w:trHeight w:val="3823"/>
        </w:trPr>
        <w:tc>
          <w:tcPr>
            <w:tcW w:w="3096" w:type="dxa"/>
          </w:tcPr>
          <w:p w:rsidR="00002B1E" w:rsidRPr="00002B1E" w:rsidRDefault="00002B1E" w:rsidP="00002B1E">
            <w:pPr>
              <w:rPr>
                <w:rFonts w:ascii="CCW Cursive Writing 4" w:hAnsi="CCW Cursive Writing 4"/>
                <w:noProof/>
                <w:sz w:val="16"/>
                <w:lang w:eastAsia="en-GB"/>
              </w:rPr>
            </w:pPr>
            <w:r w:rsidRPr="00002B1E">
              <w:rPr>
                <w:rFonts w:ascii="CCW Cursive Writing 4" w:hAnsi="CCW Cursive Writing 4"/>
                <w:noProof/>
                <w:sz w:val="16"/>
                <w:lang w:eastAsia="en-GB"/>
              </w:rPr>
              <w:t xml:space="preserve">Objects move </w:t>
            </w:r>
            <w:r>
              <w:rPr>
                <w:rFonts w:ascii="CCW Cursive Writing 4" w:hAnsi="CCW Cursive Writing 4"/>
                <w:noProof/>
                <w:sz w:val="16"/>
                <w:lang w:eastAsia="en-GB"/>
              </w:rPr>
              <w:t>d</w:t>
            </w:r>
            <w:r w:rsidRPr="00002B1E">
              <w:rPr>
                <w:rFonts w:ascii="CCW Cursive Writing 4" w:hAnsi="CCW Cursive Writing 4"/>
                <w:noProof/>
                <w:sz w:val="16"/>
                <w:lang w:eastAsia="en-GB"/>
              </w:rPr>
              <w:t xml:space="preserve">ifferently on </w:t>
            </w:r>
          </w:p>
          <w:p w:rsidR="00002B1E" w:rsidRPr="00002B1E" w:rsidRDefault="00002B1E" w:rsidP="00002B1E">
            <w:pPr>
              <w:rPr>
                <w:rFonts w:ascii="CCW Cursive Writing 4" w:hAnsi="CCW Cursive Writing 4"/>
                <w:noProof/>
                <w:sz w:val="16"/>
                <w:lang w:eastAsia="en-GB"/>
              </w:rPr>
            </w:pPr>
            <w:r w:rsidRPr="00002B1E">
              <w:rPr>
                <w:rFonts w:ascii="CCW Cursive Writing 4" w:hAnsi="CCW Cursive Writing 4"/>
                <w:noProof/>
                <w:sz w:val="16"/>
                <w:lang w:eastAsia="en-GB"/>
              </w:rPr>
              <w:t xml:space="preserve">different surfaces because of a force called friction. </w:t>
            </w:r>
          </w:p>
          <w:p w:rsidR="00002B1E" w:rsidRPr="00002B1E" w:rsidRDefault="00002B1E" w:rsidP="00002B1E">
            <w:pPr>
              <w:rPr>
                <w:rFonts w:ascii="CCW Cursive Writing 4" w:hAnsi="CCW Cursive Writing 4"/>
                <w:noProof/>
                <w:sz w:val="16"/>
                <w:lang w:eastAsia="en-GB"/>
              </w:rPr>
            </w:pPr>
            <w:r w:rsidRPr="00002B1E">
              <w:rPr>
                <w:rFonts w:ascii="CCW Cursive Writing 4" w:hAnsi="CCW Cursive Writing 4"/>
                <w:noProof/>
                <w:sz w:val="16"/>
                <w:lang w:eastAsia="en-GB"/>
              </w:rPr>
              <w:t>Friction can be high on rough surfaces, causing</w:t>
            </w:r>
            <w:r>
              <w:rPr>
                <w:rFonts w:ascii="CCW Cursive Writing 4" w:hAnsi="CCW Cursive Writing 4"/>
                <w:noProof/>
                <w:sz w:val="16"/>
                <w:lang w:eastAsia="en-GB"/>
              </w:rPr>
              <w:t xml:space="preserve"> </w:t>
            </w:r>
            <w:r w:rsidRPr="00002B1E">
              <w:rPr>
                <w:rFonts w:ascii="CCW Cursive Writing 4" w:hAnsi="CCW Cursive Writing 4"/>
                <w:noProof/>
                <w:sz w:val="16"/>
                <w:lang w:eastAsia="en-GB"/>
              </w:rPr>
              <w:t xml:space="preserve">objects to slow down more </w:t>
            </w:r>
          </w:p>
          <w:p w:rsidR="00002B1E" w:rsidRPr="00002B1E" w:rsidRDefault="00002B1E" w:rsidP="00002B1E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6C77338B" wp14:editId="34015BDA">
                  <wp:simplePos x="0" y="0"/>
                  <wp:positionH relativeFrom="column">
                    <wp:posOffset>383177</wp:posOffset>
                  </wp:positionH>
                  <wp:positionV relativeFrom="paragraph">
                    <wp:posOffset>306161</wp:posOffset>
                  </wp:positionV>
                  <wp:extent cx="937260" cy="586740"/>
                  <wp:effectExtent l="0" t="0" r="0" b="3810"/>
                  <wp:wrapSquare wrapText="bothSides"/>
                  <wp:docPr id="246" name="Picture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060940.tmp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260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2B1E">
              <w:rPr>
                <w:rFonts w:ascii="CCW Cursive Writing 4" w:hAnsi="CCW Cursive Writing 4"/>
                <w:noProof/>
                <w:sz w:val="16"/>
                <w:lang w:eastAsia="en-GB"/>
              </w:rPr>
              <w:t>quickly.</w:t>
            </w:r>
          </w:p>
        </w:tc>
        <w:tc>
          <w:tcPr>
            <w:tcW w:w="3096" w:type="dxa"/>
            <w:shd w:val="clear" w:color="auto" w:fill="auto"/>
          </w:tcPr>
          <w:p w:rsidR="00002B1E" w:rsidRPr="00002B1E" w:rsidRDefault="00002B1E" w:rsidP="00002B1E">
            <w:pPr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</w:pPr>
            <w:r w:rsidRPr="00002B1E"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  <w:t xml:space="preserve">An object will travel </w:t>
            </w:r>
          </w:p>
          <w:p w:rsidR="00002B1E" w:rsidRPr="00002B1E" w:rsidRDefault="00002B1E" w:rsidP="00002B1E">
            <w:pPr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</w:pPr>
            <w:r w:rsidRPr="00002B1E"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  <w:t xml:space="preserve">further on a smooth </w:t>
            </w:r>
          </w:p>
          <w:p w:rsidR="00002B1E" w:rsidRPr="00002B1E" w:rsidRDefault="00002B1E" w:rsidP="00002B1E">
            <w:pPr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</w:pPr>
            <w:r w:rsidRPr="00002B1E"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  <w:t xml:space="preserve">surface because there </w:t>
            </w:r>
          </w:p>
          <w:p w:rsidR="00002B1E" w:rsidRPr="00002B1E" w:rsidRDefault="00002B1E" w:rsidP="00002B1E">
            <w:pPr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</w:pPr>
            <w:r w:rsidRPr="00002B1E"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  <w:t xml:space="preserve">are fewer bumps; </w:t>
            </w:r>
          </w:p>
          <w:p w:rsidR="00002B1E" w:rsidRPr="00002B1E" w:rsidRDefault="00002B1E" w:rsidP="00002B1E">
            <w:pPr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</w:pPr>
            <w:r w:rsidRPr="00002B1E"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  <w:t xml:space="preserve">therefore, there is less </w:t>
            </w:r>
          </w:p>
          <w:p w:rsidR="00002B1E" w:rsidRPr="00002B1E" w:rsidRDefault="00002B1E" w:rsidP="00002B1E">
            <w:pPr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332D7F0E" wp14:editId="73701326">
                  <wp:simplePos x="0" y="0"/>
                  <wp:positionH relativeFrom="column">
                    <wp:posOffset>375920</wp:posOffset>
                  </wp:positionH>
                  <wp:positionV relativeFrom="paragraph">
                    <wp:posOffset>682262</wp:posOffset>
                  </wp:positionV>
                  <wp:extent cx="899238" cy="708721"/>
                  <wp:effectExtent l="0" t="0" r="0" b="0"/>
                  <wp:wrapSquare wrapText="bothSides"/>
                  <wp:docPr id="247" name="Picture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" name="0604243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238" cy="708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2B1E"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  <w:t>friction to slow it down.</w:t>
            </w:r>
          </w:p>
        </w:tc>
        <w:tc>
          <w:tcPr>
            <w:tcW w:w="2972" w:type="dxa"/>
            <w:shd w:val="clear" w:color="auto" w:fill="auto"/>
          </w:tcPr>
          <w:p w:rsidR="00002B1E" w:rsidRPr="00002B1E" w:rsidRDefault="00002B1E" w:rsidP="00002B1E">
            <w:pPr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</w:pPr>
            <w:r w:rsidRPr="00002B1E"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  <w:t xml:space="preserve">Bumpy surfaces, </w:t>
            </w:r>
          </w:p>
          <w:p w:rsidR="00002B1E" w:rsidRPr="00002B1E" w:rsidRDefault="00002B1E" w:rsidP="00002B1E">
            <w:pPr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</w:pPr>
            <w:r w:rsidRPr="00002B1E"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  <w:t xml:space="preserve">such as tyres or the </w:t>
            </w:r>
          </w:p>
          <w:p w:rsidR="00002B1E" w:rsidRPr="00002B1E" w:rsidRDefault="00002B1E" w:rsidP="00002B1E">
            <w:pPr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</w:pPr>
            <w:r w:rsidRPr="00002B1E"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  <w:t xml:space="preserve">soles of shoes, help </w:t>
            </w:r>
          </w:p>
          <w:p w:rsidR="00002B1E" w:rsidRPr="00002B1E" w:rsidRDefault="00002B1E" w:rsidP="00002B1E">
            <w:pPr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</w:pPr>
            <w:r w:rsidRPr="00002B1E"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  <w:t xml:space="preserve">to reduce the risk of </w:t>
            </w:r>
          </w:p>
          <w:p w:rsidR="00002B1E" w:rsidRPr="00002B1E" w:rsidRDefault="00002B1E" w:rsidP="00002B1E">
            <w:pPr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2D9B9B8E" wp14:editId="45AB6F14">
                  <wp:simplePos x="0" y="0"/>
                  <wp:positionH relativeFrom="column">
                    <wp:posOffset>359773</wp:posOffset>
                  </wp:positionH>
                  <wp:positionV relativeFrom="paragraph">
                    <wp:posOffset>760730</wp:posOffset>
                  </wp:positionV>
                  <wp:extent cx="967824" cy="731583"/>
                  <wp:effectExtent l="0" t="0" r="3810" b="0"/>
                  <wp:wrapSquare wrapText="bothSides"/>
                  <wp:docPr id="248" name="Picture 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06081BE.t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824" cy="731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2B1E">
              <w:rPr>
                <w:rFonts w:ascii="CCW Cursive Writing 4" w:hAnsi="CCW Cursive Writing 4"/>
                <w:noProof/>
                <w:sz w:val="16"/>
                <w:szCs w:val="16"/>
                <w:lang w:eastAsia="en-GB"/>
              </w:rPr>
              <w:t>sliding or skidding.</w:t>
            </w:r>
          </w:p>
        </w:tc>
      </w:tr>
    </w:tbl>
    <w:p w:rsidR="004F29B5" w:rsidRDefault="008D2B4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-552360</wp:posOffset>
                </wp:positionH>
                <wp:positionV relativeFrom="paragraph">
                  <wp:posOffset>-493214</wp:posOffset>
                </wp:positionV>
                <wp:extent cx="5725885" cy="413657"/>
                <wp:effectExtent l="0" t="0" r="27305" b="2476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885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02B1E" w:rsidRPr="006E1A26" w:rsidRDefault="00002B1E" w:rsidP="006E1A26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3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Forces and Magnets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43.5pt;margin-top:-38.85pt;width:450.85pt;height:32.55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" fillcolor="#f1583f" strokecolor="#f1583f" strokeweight="1pt">
                <v:stroke joinstyle="miter"/>
                <v:textbox>
                  <w:txbxContent>
                    <w:p w:rsidR="00002B1E" w:rsidRPr="006E1A26" w:rsidRDefault="00002B1E" w:rsidP="006E1A26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3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>Forces and Magnets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6995" w:tblpY="119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4416"/>
        <w:gridCol w:w="4660"/>
      </w:tblGrid>
      <w:tr w:rsidR="00002B1E" w:rsidTr="00002B1E">
        <w:trPr>
          <w:trHeight w:val="428"/>
        </w:trPr>
        <w:tc>
          <w:tcPr>
            <w:tcW w:w="9076" w:type="dxa"/>
            <w:gridSpan w:val="2"/>
            <w:shd w:val="clear" w:color="auto" w:fill="F7A193"/>
          </w:tcPr>
          <w:p w:rsidR="00002B1E" w:rsidRPr="002C1B2E" w:rsidRDefault="00002B1E" w:rsidP="00002B1E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Contact Forces: Examples of puches and pulls</w:t>
            </w:r>
          </w:p>
        </w:tc>
      </w:tr>
      <w:tr w:rsidR="00002B1E" w:rsidTr="00002B1E">
        <w:trPr>
          <w:trHeight w:val="428"/>
        </w:trPr>
        <w:tc>
          <w:tcPr>
            <w:tcW w:w="4416" w:type="dxa"/>
            <w:shd w:val="clear" w:color="auto" w:fill="auto"/>
          </w:tcPr>
          <w:p w:rsidR="00002B1E" w:rsidRPr="002C1B2E" w:rsidRDefault="00002B1E" w:rsidP="00002B1E">
            <w:pPr>
              <w:jc w:val="center"/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>Pu</w:t>
            </w:r>
            <w:r w:rsidRPr="002C1B2E"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>shes</w:t>
            </w:r>
          </w:p>
        </w:tc>
        <w:tc>
          <w:tcPr>
            <w:tcW w:w="4659" w:type="dxa"/>
            <w:shd w:val="clear" w:color="auto" w:fill="auto"/>
          </w:tcPr>
          <w:p w:rsidR="00002B1E" w:rsidRPr="002C1B2E" w:rsidRDefault="00002B1E" w:rsidP="00002B1E">
            <w:pPr>
              <w:jc w:val="center"/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>Pulls</w:t>
            </w:r>
          </w:p>
        </w:tc>
      </w:tr>
      <w:tr w:rsidR="00002B1E" w:rsidTr="00002B1E">
        <w:trPr>
          <w:trHeight w:val="1830"/>
        </w:trPr>
        <w:tc>
          <w:tcPr>
            <w:tcW w:w="4416" w:type="dxa"/>
            <w:shd w:val="clear" w:color="auto" w:fill="auto"/>
          </w:tcPr>
          <w:p w:rsidR="00002B1E" w:rsidRPr="00F91B8D" w:rsidRDefault="00002B1E" w:rsidP="00002B1E">
            <w:pP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1EAF541F" wp14:editId="473AFA42">
                  <wp:simplePos x="0" y="0"/>
                  <wp:positionH relativeFrom="column">
                    <wp:posOffset>176711</wp:posOffset>
                  </wp:positionH>
                  <wp:positionV relativeFrom="paragraph">
                    <wp:posOffset>3265</wp:posOffset>
                  </wp:positionV>
                  <wp:extent cx="1958975" cy="1316990"/>
                  <wp:effectExtent l="0" t="0" r="3175" b="0"/>
                  <wp:wrapSquare wrapText="bothSides"/>
                  <wp:docPr id="244" name="Picture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0609FF8.t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975" cy="1316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59" w:type="dxa"/>
            <w:shd w:val="clear" w:color="auto" w:fill="auto"/>
          </w:tcPr>
          <w:p w:rsidR="00002B1E" w:rsidRPr="00F91B8D" w:rsidRDefault="00002B1E" w:rsidP="00002B1E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3C9F9D61" wp14:editId="52655F30">
                  <wp:simplePos x="0" y="0"/>
                  <wp:positionH relativeFrom="column">
                    <wp:posOffset>131989</wp:posOffset>
                  </wp:positionH>
                  <wp:positionV relativeFrom="paragraph">
                    <wp:posOffset>181</wp:posOffset>
                  </wp:positionV>
                  <wp:extent cx="2111375" cy="1389380"/>
                  <wp:effectExtent l="0" t="0" r="3175" b="1270"/>
                  <wp:wrapSquare wrapText="bothSides"/>
                  <wp:docPr id="245" name="Picture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" name="06022D.tmp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1375" cy="1389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002B1E" w:rsidRDefault="00002B1E">
      <w:pPr>
        <w:rPr>
          <w:noProof/>
          <w:lang w:eastAsia="en-GB"/>
        </w:rPr>
      </w:pPr>
    </w:p>
    <w:p w:rsidR="00002B1E" w:rsidRDefault="00C95AC0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5ED1685" wp14:editId="43859B39">
                <wp:simplePos x="0" y="0"/>
                <wp:positionH relativeFrom="column">
                  <wp:posOffset>-413657</wp:posOffset>
                </wp:positionH>
                <wp:positionV relativeFrom="paragraph">
                  <wp:posOffset>-414020</wp:posOffset>
                </wp:positionV>
                <wp:extent cx="5725885" cy="413657"/>
                <wp:effectExtent l="0" t="0" r="27305" b="24765"/>
                <wp:wrapNone/>
                <wp:docPr id="255" name="Rounded Rectangl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885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95AC0" w:rsidRPr="006E1A26" w:rsidRDefault="00C95AC0" w:rsidP="00C95AC0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3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Forces and Magnets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ED1685" id="Rounded Rectangle 255" o:spid="_x0000_s1027" style="position:absolute;margin-left:-32.55pt;margin-top:-32.6pt;width:450.85pt;height:32.5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" fillcolor="#f1583f" strokecolor="#f1583f" strokeweight="1pt">
                <v:stroke joinstyle="miter"/>
                <v:textbox>
                  <w:txbxContent>
                    <w:p w:rsidR="00C95AC0" w:rsidRPr="006E1A26" w:rsidRDefault="00C95AC0" w:rsidP="00C95AC0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3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>Forces and Magnets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C906B91" wp14:editId="5B7B777C">
                <wp:simplePos x="0" y="0"/>
                <wp:positionH relativeFrom="column">
                  <wp:posOffset>-740500</wp:posOffset>
                </wp:positionH>
                <wp:positionV relativeFrom="paragraph">
                  <wp:posOffset>-5526223</wp:posOffset>
                </wp:positionV>
                <wp:extent cx="5725795" cy="413385"/>
                <wp:effectExtent l="0" t="0" r="27305" b="24765"/>
                <wp:wrapNone/>
                <wp:docPr id="249" name="Rounded Rectangle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795" cy="413385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02B1E" w:rsidRPr="006E1A26" w:rsidRDefault="00002B1E" w:rsidP="00002B1E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3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Forces and Magnets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906B91" id="Rounded Rectangle 249" o:spid="_x0000_s1028" style="position:absolute;margin-left:-58.3pt;margin-top:-435.15pt;width:450.85pt;height:32.55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" fillcolor="#f1583f" strokecolor="#f1583f" strokeweight="1pt">
                <v:stroke joinstyle="miter"/>
                <v:textbox>
                  <w:txbxContent>
                    <w:p w:rsidR="00002B1E" w:rsidRPr="006E1A26" w:rsidRDefault="00002B1E" w:rsidP="00002B1E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3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>Forces and Magnets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TableGrid"/>
        <w:tblpPr w:leftFromText="180" w:rightFromText="180" w:vertAnchor="page" w:horzAnchor="page" w:tblpX="961" w:tblpY="2247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2324"/>
        <w:gridCol w:w="5603"/>
      </w:tblGrid>
      <w:tr w:rsidR="00C95AC0" w:rsidTr="00C95AC0">
        <w:trPr>
          <w:trHeight w:val="826"/>
        </w:trPr>
        <w:tc>
          <w:tcPr>
            <w:tcW w:w="7927" w:type="dxa"/>
            <w:gridSpan w:val="2"/>
            <w:shd w:val="clear" w:color="auto" w:fill="F7A193"/>
          </w:tcPr>
          <w:p w:rsidR="00C95AC0" w:rsidRPr="002C1B2E" w:rsidRDefault="00C95AC0" w:rsidP="00C95AC0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Vocabualary</w:t>
            </w:r>
          </w:p>
        </w:tc>
      </w:tr>
      <w:tr w:rsidR="00C95AC0" w:rsidTr="00C95AC0">
        <w:trPr>
          <w:trHeight w:val="826"/>
        </w:trPr>
        <w:tc>
          <w:tcPr>
            <w:tcW w:w="2324" w:type="dxa"/>
            <w:shd w:val="clear" w:color="auto" w:fill="auto"/>
          </w:tcPr>
          <w:p w:rsidR="00C95AC0" w:rsidRPr="002C1B2E" w:rsidRDefault="00C95AC0" w:rsidP="00C95AC0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Magnet</w:t>
            </w:r>
          </w:p>
        </w:tc>
        <w:tc>
          <w:tcPr>
            <w:tcW w:w="5603" w:type="dxa"/>
            <w:shd w:val="clear" w:color="auto" w:fill="auto"/>
          </w:tcPr>
          <w:p w:rsidR="00C95AC0" w:rsidRPr="00C95AC0" w:rsidRDefault="00C95AC0" w:rsidP="00C95AC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95AC0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 magnet is a material that can </w:t>
            </w:r>
          </w:p>
          <w:p w:rsidR="00C95AC0" w:rsidRPr="002C1B2E" w:rsidRDefault="00C95AC0" w:rsidP="00C95AC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95AC0">
              <w:rPr>
                <w:rFonts w:ascii="CCW Cursive Writing 4" w:hAnsi="CCW Cursive Writing 4"/>
                <w:noProof/>
                <w:sz w:val="18"/>
                <w:lang w:eastAsia="en-GB"/>
              </w:rPr>
              <w:t>sometimes attract (pull) and sometimes repel (push) other magnetic materials</w:t>
            </w:r>
          </w:p>
        </w:tc>
      </w:tr>
      <w:tr w:rsidR="00C95AC0" w:rsidTr="00C95AC0">
        <w:trPr>
          <w:trHeight w:val="885"/>
        </w:trPr>
        <w:tc>
          <w:tcPr>
            <w:tcW w:w="2324" w:type="dxa"/>
            <w:shd w:val="clear" w:color="auto" w:fill="auto"/>
          </w:tcPr>
          <w:p w:rsidR="00C95AC0" w:rsidRPr="002C1B2E" w:rsidRDefault="00C95AC0" w:rsidP="00C95AC0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Metal</w:t>
            </w:r>
          </w:p>
        </w:tc>
        <w:tc>
          <w:tcPr>
            <w:tcW w:w="5603" w:type="dxa"/>
            <w:shd w:val="clear" w:color="auto" w:fill="auto"/>
          </w:tcPr>
          <w:p w:rsidR="00C95AC0" w:rsidRPr="002C1B2E" w:rsidRDefault="00C95AC0" w:rsidP="00C95AC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95AC0">
              <w:rPr>
                <w:rFonts w:ascii="CCW Cursive Writing 4" w:hAnsi="CCW Cursive Writing 4"/>
                <w:noProof/>
                <w:sz w:val="18"/>
                <w:lang w:eastAsia="en-GB"/>
              </w:rPr>
              <w:t>Metals are materials that are usually hard and shiny, such as iron and aluminium</w:t>
            </w:r>
          </w:p>
        </w:tc>
      </w:tr>
      <w:tr w:rsidR="00C95AC0" w:rsidTr="00C95AC0">
        <w:trPr>
          <w:trHeight w:val="826"/>
        </w:trPr>
        <w:tc>
          <w:tcPr>
            <w:tcW w:w="2324" w:type="dxa"/>
            <w:shd w:val="clear" w:color="auto" w:fill="auto"/>
          </w:tcPr>
          <w:p w:rsidR="00C95AC0" w:rsidRPr="002C1B2E" w:rsidRDefault="00C95AC0" w:rsidP="00C95AC0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Magnetic</w:t>
            </w:r>
          </w:p>
        </w:tc>
        <w:tc>
          <w:tcPr>
            <w:tcW w:w="5603" w:type="dxa"/>
            <w:shd w:val="clear" w:color="auto" w:fill="auto"/>
          </w:tcPr>
          <w:p w:rsidR="00C95AC0" w:rsidRPr="002C1B2E" w:rsidRDefault="00C95AC0" w:rsidP="00C95AC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95AC0">
              <w:rPr>
                <w:rFonts w:ascii="CCW Cursive Writing 4" w:hAnsi="CCW Cursive Writing 4"/>
                <w:noProof/>
                <w:sz w:val="18"/>
                <w:lang w:eastAsia="en-GB"/>
              </w:rPr>
              <w:t>If a material is magnetic, it can be attracted or repelled by a magnet</w:t>
            </w:r>
          </w:p>
        </w:tc>
      </w:tr>
      <w:tr w:rsidR="00C95AC0" w:rsidTr="00C95AC0">
        <w:trPr>
          <w:trHeight w:val="826"/>
        </w:trPr>
        <w:tc>
          <w:tcPr>
            <w:tcW w:w="2324" w:type="dxa"/>
            <w:shd w:val="clear" w:color="auto" w:fill="auto"/>
          </w:tcPr>
          <w:p w:rsidR="00C95AC0" w:rsidRPr="002C1B2E" w:rsidRDefault="00C95AC0" w:rsidP="00C95AC0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Magnetic force</w:t>
            </w:r>
          </w:p>
        </w:tc>
        <w:tc>
          <w:tcPr>
            <w:tcW w:w="5603" w:type="dxa"/>
            <w:shd w:val="clear" w:color="auto" w:fill="auto"/>
          </w:tcPr>
          <w:p w:rsidR="00C95AC0" w:rsidRPr="00C95AC0" w:rsidRDefault="00C95AC0" w:rsidP="00C95AC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95AC0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 magnetic force is a </w:t>
            </w:r>
          </w:p>
          <w:p w:rsidR="00C95AC0" w:rsidRPr="002C1B2E" w:rsidRDefault="00C95AC0" w:rsidP="00C95AC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95AC0">
              <w:rPr>
                <w:rFonts w:ascii="CCW Cursive Writing 4" w:hAnsi="CCW Cursive Writing 4"/>
                <w:noProof/>
                <w:sz w:val="18"/>
                <w:lang w:eastAsia="en-GB"/>
              </w:rPr>
              <w:t>non-contact force produced by a magnet.</w:t>
            </w:r>
          </w:p>
        </w:tc>
      </w:tr>
      <w:tr w:rsidR="00C95AC0" w:rsidTr="00C95AC0">
        <w:trPr>
          <w:trHeight w:val="826"/>
        </w:trPr>
        <w:tc>
          <w:tcPr>
            <w:tcW w:w="2324" w:type="dxa"/>
            <w:shd w:val="clear" w:color="auto" w:fill="auto"/>
          </w:tcPr>
          <w:p w:rsidR="00C95AC0" w:rsidRPr="002C1B2E" w:rsidRDefault="00C95AC0" w:rsidP="00C95AC0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Pole</w:t>
            </w:r>
          </w:p>
        </w:tc>
        <w:tc>
          <w:tcPr>
            <w:tcW w:w="5603" w:type="dxa"/>
            <w:shd w:val="clear" w:color="auto" w:fill="auto"/>
          </w:tcPr>
          <w:p w:rsidR="00C95AC0" w:rsidRPr="00C95AC0" w:rsidRDefault="00C95AC0" w:rsidP="00C95AC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95AC0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The poles of a magnet are the two points where the magnetic </w:t>
            </w:r>
          </w:p>
          <w:p w:rsidR="00C95AC0" w:rsidRPr="002C1B2E" w:rsidRDefault="00C95AC0" w:rsidP="00C95AC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95AC0">
              <w:rPr>
                <w:rFonts w:ascii="CCW Cursive Writing 4" w:hAnsi="CCW Cursive Writing 4"/>
                <w:noProof/>
                <w:sz w:val="18"/>
                <w:lang w:eastAsia="en-GB"/>
              </w:rPr>
              <w:t>force is strongest: the north pole and south pole.</w:t>
            </w:r>
          </w:p>
        </w:tc>
      </w:tr>
      <w:tr w:rsidR="00C95AC0" w:rsidTr="00C95AC0">
        <w:trPr>
          <w:trHeight w:val="826"/>
        </w:trPr>
        <w:tc>
          <w:tcPr>
            <w:tcW w:w="2324" w:type="dxa"/>
            <w:shd w:val="clear" w:color="auto" w:fill="auto"/>
          </w:tcPr>
          <w:p w:rsidR="00C95AC0" w:rsidRPr="002C1B2E" w:rsidRDefault="00C95AC0" w:rsidP="00C95AC0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attract</w:t>
            </w:r>
          </w:p>
        </w:tc>
        <w:tc>
          <w:tcPr>
            <w:tcW w:w="5603" w:type="dxa"/>
            <w:shd w:val="clear" w:color="auto" w:fill="auto"/>
          </w:tcPr>
          <w:p w:rsidR="00C95AC0" w:rsidRPr="00C95AC0" w:rsidRDefault="00C95AC0" w:rsidP="00C95AC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95AC0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If a magnet attracts an object, </w:t>
            </w:r>
          </w:p>
          <w:p w:rsidR="00C95AC0" w:rsidRPr="00C95AC0" w:rsidRDefault="00C95AC0" w:rsidP="00C95AC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95AC0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it causes the object to move </w:t>
            </w:r>
          </w:p>
          <w:p w:rsidR="00C95AC0" w:rsidRPr="002C1B2E" w:rsidRDefault="00C95AC0" w:rsidP="00C95AC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95AC0">
              <w:rPr>
                <w:rFonts w:ascii="CCW Cursive Writing 4" w:hAnsi="CCW Cursive Writing 4"/>
                <w:noProof/>
                <w:sz w:val="18"/>
                <w:lang w:eastAsia="en-GB"/>
              </w:rPr>
              <w:t>towards it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>.</w:t>
            </w:r>
          </w:p>
        </w:tc>
      </w:tr>
      <w:tr w:rsidR="00C95AC0" w:rsidTr="00C95AC0">
        <w:trPr>
          <w:trHeight w:val="1072"/>
        </w:trPr>
        <w:tc>
          <w:tcPr>
            <w:tcW w:w="2324" w:type="dxa"/>
            <w:shd w:val="clear" w:color="auto" w:fill="auto"/>
          </w:tcPr>
          <w:p w:rsidR="00C95AC0" w:rsidRDefault="00C95AC0" w:rsidP="00C95AC0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repel</w:t>
            </w:r>
          </w:p>
        </w:tc>
        <w:tc>
          <w:tcPr>
            <w:tcW w:w="5603" w:type="dxa"/>
            <w:shd w:val="clear" w:color="auto" w:fill="auto"/>
          </w:tcPr>
          <w:p w:rsidR="00C95AC0" w:rsidRPr="00C95AC0" w:rsidRDefault="00C95AC0" w:rsidP="00C95AC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IF </w:t>
            </w:r>
            <w:r w:rsidRPr="00C95AC0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 magnet repels an object, it </w:t>
            </w:r>
          </w:p>
          <w:p w:rsidR="00C95AC0" w:rsidRPr="00C95AC0" w:rsidRDefault="00C95AC0" w:rsidP="00C95AC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95AC0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causes the object to move away </w:t>
            </w:r>
          </w:p>
          <w:p w:rsidR="00C95AC0" w:rsidRPr="002C1B2E" w:rsidRDefault="00C95AC0" w:rsidP="00C95AC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95AC0">
              <w:rPr>
                <w:rFonts w:ascii="CCW Cursive Writing 4" w:hAnsi="CCW Cursive Writing 4"/>
                <w:noProof/>
                <w:sz w:val="18"/>
                <w:lang w:eastAsia="en-GB"/>
              </w:rPr>
              <w:t>from it</w:t>
            </w:r>
          </w:p>
        </w:tc>
      </w:tr>
    </w:tbl>
    <w:tbl>
      <w:tblPr>
        <w:tblStyle w:val="TableGrid"/>
        <w:tblpPr w:leftFromText="180" w:rightFromText="180" w:vertAnchor="text" w:horzAnchor="page" w:tblpX="9157" w:tblpY="325"/>
        <w:tblOverlap w:val="never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3379"/>
        <w:gridCol w:w="3473"/>
      </w:tblGrid>
      <w:tr w:rsidR="0085793A" w:rsidTr="00C50888">
        <w:trPr>
          <w:trHeight w:val="433"/>
        </w:trPr>
        <w:tc>
          <w:tcPr>
            <w:tcW w:w="3379" w:type="dxa"/>
            <w:shd w:val="clear" w:color="auto" w:fill="F7A193"/>
          </w:tcPr>
          <w:p w:rsidR="0085793A" w:rsidRPr="002C1B2E" w:rsidRDefault="00C50888" w:rsidP="0085793A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Magnetic Materials</w:t>
            </w:r>
          </w:p>
        </w:tc>
        <w:tc>
          <w:tcPr>
            <w:tcW w:w="3473" w:type="dxa"/>
            <w:shd w:val="clear" w:color="auto" w:fill="F7A193"/>
          </w:tcPr>
          <w:p w:rsidR="0085793A" w:rsidRPr="002C1B2E" w:rsidRDefault="00C50888" w:rsidP="0085793A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C50888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Non-Magnetic Materials</w:t>
            </w:r>
          </w:p>
        </w:tc>
      </w:tr>
      <w:tr w:rsidR="0085793A" w:rsidTr="00C50888">
        <w:trPr>
          <w:trHeight w:val="1854"/>
        </w:trPr>
        <w:tc>
          <w:tcPr>
            <w:tcW w:w="3379" w:type="dxa"/>
            <w:shd w:val="clear" w:color="auto" w:fill="auto"/>
          </w:tcPr>
          <w:p w:rsidR="0085793A" w:rsidRPr="00F91B8D" w:rsidRDefault="00C50888" w:rsidP="00C50888">
            <w:pPr>
              <w:jc w:val="center"/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drawing>
                <wp:inline distT="0" distB="0" distL="0" distR="0">
                  <wp:extent cx="1821338" cy="1089754"/>
                  <wp:effectExtent l="0" t="0" r="7620" b="0"/>
                  <wp:docPr id="199" name="Picture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060C872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338" cy="1089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3" w:type="dxa"/>
            <w:shd w:val="clear" w:color="auto" w:fill="auto"/>
          </w:tcPr>
          <w:p w:rsidR="0085793A" w:rsidRPr="00F91B8D" w:rsidRDefault="00C50888" w:rsidP="00C50888">
            <w:pPr>
              <w:jc w:val="center"/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drawing>
                <wp:inline distT="0" distB="0" distL="0" distR="0" wp14:anchorId="2BCD0B49" wp14:editId="7436BDE4">
                  <wp:extent cx="1981372" cy="1120237"/>
                  <wp:effectExtent l="0" t="0" r="0" b="3810"/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06093A5.tmp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372" cy="1120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306F3" w:rsidRDefault="00A306F3">
      <w:pPr>
        <w:rPr>
          <w:noProof/>
          <w:lang w:eastAsia="en-GB"/>
        </w:rPr>
      </w:pPr>
    </w:p>
    <w:p w:rsidR="00002B1E" w:rsidRDefault="00002B1E" w:rsidP="00002B1E"/>
    <w:tbl>
      <w:tblPr>
        <w:tblStyle w:val="TableGrid"/>
        <w:tblpPr w:leftFromText="180" w:rightFromText="180" w:vertAnchor="text" w:horzAnchor="page" w:tblpX="9309" w:tblpY="-83"/>
        <w:tblOverlap w:val="never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3395"/>
        <w:gridCol w:w="3490"/>
      </w:tblGrid>
      <w:tr w:rsidR="00C50888" w:rsidTr="00C50888">
        <w:trPr>
          <w:trHeight w:val="284"/>
        </w:trPr>
        <w:tc>
          <w:tcPr>
            <w:tcW w:w="3395" w:type="dxa"/>
            <w:shd w:val="clear" w:color="auto" w:fill="F7A193"/>
          </w:tcPr>
          <w:p w:rsidR="00C50888" w:rsidRPr="002C1B2E" w:rsidRDefault="00C50888" w:rsidP="00C50888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Like Pole Repel</w:t>
            </w:r>
          </w:p>
        </w:tc>
        <w:tc>
          <w:tcPr>
            <w:tcW w:w="3490" w:type="dxa"/>
            <w:shd w:val="clear" w:color="auto" w:fill="F7A193"/>
          </w:tcPr>
          <w:p w:rsidR="00C50888" w:rsidRPr="002C1B2E" w:rsidRDefault="00C50888" w:rsidP="00C50888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Opposite Poles Attract</w:t>
            </w:r>
          </w:p>
        </w:tc>
      </w:tr>
      <w:tr w:rsidR="00C50888" w:rsidTr="00C50888">
        <w:trPr>
          <w:trHeight w:val="1220"/>
        </w:trPr>
        <w:tc>
          <w:tcPr>
            <w:tcW w:w="3395" w:type="dxa"/>
            <w:shd w:val="clear" w:color="auto" w:fill="auto"/>
          </w:tcPr>
          <w:p w:rsidR="00C50888" w:rsidRPr="00F91B8D" w:rsidRDefault="002031CE" w:rsidP="00C50888">
            <w:pPr>
              <w:jc w:val="center"/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drawing>
                <wp:inline distT="0" distB="0" distL="0" distR="0" wp14:anchorId="3482D039" wp14:editId="197AE231">
                  <wp:extent cx="1508891" cy="640135"/>
                  <wp:effectExtent l="0" t="0" r="0" b="7620"/>
                  <wp:docPr id="211" name="Picture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" name="060A415.tmp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891" cy="640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0" w:type="dxa"/>
            <w:shd w:val="clear" w:color="auto" w:fill="auto"/>
          </w:tcPr>
          <w:p w:rsidR="00C50888" w:rsidRPr="00F91B8D" w:rsidRDefault="002031CE" w:rsidP="00C50888">
            <w:pPr>
              <w:jc w:val="center"/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inline distT="0" distB="0" distL="0" distR="0">
                  <wp:extent cx="1470787" cy="640135"/>
                  <wp:effectExtent l="0" t="0" r="0" b="7620"/>
                  <wp:docPr id="212" name="Picture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060CB74.tmp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787" cy="640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page" w:tblpX="9207" w:tblpY="2493"/>
        <w:tblOverlap w:val="never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5041"/>
      </w:tblGrid>
      <w:tr w:rsidR="00C50888" w:rsidTr="00C50888">
        <w:trPr>
          <w:trHeight w:val="423"/>
        </w:trPr>
        <w:tc>
          <w:tcPr>
            <w:tcW w:w="5041" w:type="dxa"/>
            <w:shd w:val="clear" w:color="auto" w:fill="F7A193"/>
          </w:tcPr>
          <w:p w:rsidR="00C50888" w:rsidRPr="002C1B2E" w:rsidRDefault="00C50888" w:rsidP="00C50888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Names of Magnets</w:t>
            </w:r>
          </w:p>
        </w:tc>
      </w:tr>
      <w:tr w:rsidR="00C50888" w:rsidTr="00C50888">
        <w:trPr>
          <w:trHeight w:val="1813"/>
        </w:trPr>
        <w:tc>
          <w:tcPr>
            <w:tcW w:w="5041" w:type="dxa"/>
            <w:shd w:val="clear" w:color="auto" w:fill="auto"/>
          </w:tcPr>
          <w:p w:rsidR="00C50888" w:rsidRPr="00F91B8D" w:rsidRDefault="00C50888" w:rsidP="00C50888">
            <w:pPr>
              <w:jc w:val="center"/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drawing>
                <wp:inline distT="0" distB="0" distL="0" distR="0" wp14:anchorId="06611E8F" wp14:editId="56DDFA9C">
                  <wp:extent cx="2103302" cy="914479"/>
                  <wp:effectExtent l="0" t="0" r="0" b="0"/>
                  <wp:docPr id="206" name="Picture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0603491.tmp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302" cy="914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2B1E" w:rsidRDefault="00002B1E" w:rsidP="00002B1E">
      <w:pPr>
        <w:rPr>
          <w:noProof/>
          <w:lang w:eastAsia="en-GB"/>
        </w:rPr>
      </w:pPr>
    </w:p>
    <w:p w:rsidR="00002B1E" w:rsidRDefault="00002B1E" w:rsidP="00002B1E">
      <w:pPr>
        <w:rPr>
          <w:noProof/>
          <w:lang w:eastAsia="en-GB"/>
        </w:rPr>
      </w:pPr>
    </w:p>
    <w:p w:rsidR="00002B1E" w:rsidRDefault="00002B1E" w:rsidP="00002B1E">
      <w:pPr>
        <w:rPr>
          <w:noProof/>
          <w:lang w:eastAsia="en-GB"/>
        </w:rPr>
      </w:pPr>
    </w:p>
    <w:p w:rsidR="00002B1E" w:rsidRDefault="00002B1E" w:rsidP="00002B1E">
      <w:pPr>
        <w:rPr>
          <w:noProof/>
          <w:lang w:eastAsia="en-GB"/>
        </w:rPr>
      </w:pPr>
    </w:p>
    <w:p w:rsidR="00002B1E" w:rsidRDefault="00002B1E" w:rsidP="00002B1E">
      <w:pPr>
        <w:rPr>
          <w:noProof/>
          <w:lang w:eastAsia="en-GB"/>
        </w:rPr>
      </w:pPr>
    </w:p>
    <w:p w:rsidR="00002B1E" w:rsidRDefault="00002B1E" w:rsidP="00002B1E"/>
    <w:p w:rsidR="00A55C83" w:rsidRPr="001619A1" w:rsidRDefault="00A55C83" w:rsidP="00F91B8D">
      <w:pPr>
        <w:tabs>
          <w:tab w:val="left" w:pos="2916"/>
        </w:tabs>
      </w:pPr>
      <w:bookmarkStart w:id="0" w:name="_GoBack"/>
      <w:bookmarkEnd w:id="0"/>
    </w:p>
    <w:sectPr w:rsidR="00A55C83" w:rsidRPr="001619A1" w:rsidSect="00F91B8D">
      <w:headerReference w:type="defaul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B1E" w:rsidRDefault="00002B1E" w:rsidP="00B760DC">
      <w:pPr>
        <w:spacing w:after="0" w:line="240" w:lineRule="auto"/>
      </w:pPr>
      <w:r>
        <w:separator/>
      </w:r>
    </w:p>
  </w:endnote>
  <w:endnote w:type="continuationSeparator" w:id="0">
    <w:p w:rsidR="00002B1E" w:rsidRDefault="00002B1E" w:rsidP="00B76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B1E" w:rsidRDefault="00002B1E" w:rsidP="00B760DC">
      <w:pPr>
        <w:spacing w:after="0" w:line="240" w:lineRule="auto"/>
      </w:pPr>
      <w:r>
        <w:separator/>
      </w:r>
    </w:p>
  </w:footnote>
  <w:footnote w:type="continuationSeparator" w:id="0">
    <w:p w:rsidR="00002B1E" w:rsidRDefault="00002B1E" w:rsidP="00B76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B1E" w:rsidRDefault="00002B1E" w:rsidP="00B760DC">
    <w:pPr>
      <w:pStyle w:val="Header"/>
      <w:tabs>
        <w:tab w:val="clear" w:pos="4513"/>
        <w:tab w:val="clear" w:pos="9026"/>
        <w:tab w:val="left" w:pos="13183"/>
      </w:tabs>
    </w:pPr>
    <w:r w:rsidRPr="00CA1F64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2EFCF1D" wp14:editId="54E97841">
          <wp:simplePos x="0" y="0"/>
          <wp:positionH relativeFrom="column">
            <wp:posOffset>6596743</wp:posOffset>
          </wp:positionH>
          <wp:positionV relativeFrom="paragraph">
            <wp:posOffset>-300718</wp:posOffset>
          </wp:positionV>
          <wp:extent cx="2929770" cy="648072"/>
          <wp:effectExtent l="0" t="0" r="4445" b="0"/>
          <wp:wrapSquare wrapText="bothSides"/>
          <wp:docPr id="202" name="Picture 4" descr="edpallo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 descr="edpallo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9770" cy="648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26"/>
    <w:rsid w:val="00002B1E"/>
    <w:rsid w:val="0008286F"/>
    <w:rsid w:val="000A369F"/>
    <w:rsid w:val="001619A1"/>
    <w:rsid w:val="001635A4"/>
    <w:rsid w:val="002031CE"/>
    <w:rsid w:val="002C1B2E"/>
    <w:rsid w:val="002C7D1E"/>
    <w:rsid w:val="002D77F1"/>
    <w:rsid w:val="00333DA9"/>
    <w:rsid w:val="004128C4"/>
    <w:rsid w:val="004F29B5"/>
    <w:rsid w:val="004F59E4"/>
    <w:rsid w:val="00513332"/>
    <w:rsid w:val="00515910"/>
    <w:rsid w:val="006126A5"/>
    <w:rsid w:val="00652427"/>
    <w:rsid w:val="006E1A26"/>
    <w:rsid w:val="007D2C22"/>
    <w:rsid w:val="007F016C"/>
    <w:rsid w:val="0085793A"/>
    <w:rsid w:val="008D2B42"/>
    <w:rsid w:val="009E0AD9"/>
    <w:rsid w:val="00A011E0"/>
    <w:rsid w:val="00A306F3"/>
    <w:rsid w:val="00A55C83"/>
    <w:rsid w:val="00B760DC"/>
    <w:rsid w:val="00C50888"/>
    <w:rsid w:val="00C95AC0"/>
    <w:rsid w:val="00CF1D4C"/>
    <w:rsid w:val="00D54C93"/>
    <w:rsid w:val="00F9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AD2C2"/>
  <w15:chartTrackingRefBased/>
  <w15:docId w15:val="{80C8CBE8-E7C1-420F-BC95-D8F9CF1E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C8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0DC"/>
  </w:style>
  <w:style w:type="paragraph" w:styleId="Footer">
    <w:name w:val="footer"/>
    <w:basedOn w:val="Normal"/>
    <w:link w:val="Foot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0DC"/>
  </w:style>
  <w:style w:type="table" w:styleId="TableGrid">
    <w:name w:val="Table Grid"/>
    <w:basedOn w:val="TableNormal"/>
    <w:uiPriority w:val="39"/>
    <w:rsid w:val="00F91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image" Target="media/image8.tmp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tmp"/><Relationship Id="rId12" Type="http://schemas.openxmlformats.org/officeDocument/2006/relationships/image" Target="media/image7.tmp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image" Target="media/image6.tmp"/><Relationship Id="rId5" Type="http://schemas.openxmlformats.org/officeDocument/2006/relationships/endnotes" Target="endnotes.xml"/><Relationship Id="rId15" Type="http://schemas.openxmlformats.org/officeDocument/2006/relationships/image" Target="media/image10.tmp"/><Relationship Id="rId10" Type="http://schemas.openxmlformats.org/officeDocument/2006/relationships/image" Target="media/image5.tmp"/><Relationship Id="rId4" Type="http://schemas.openxmlformats.org/officeDocument/2006/relationships/footnotes" Target="footnotes.xml"/><Relationship Id="rId9" Type="http://schemas.openxmlformats.org/officeDocument/2006/relationships/image" Target="media/image4.tmp"/><Relationship Id="rId14" Type="http://schemas.openxmlformats.org/officeDocument/2006/relationships/image" Target="media/image9.tm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Edward Pauling Primary School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</dc:creator>
  <cp:keywords/>
  <dc:description/>
  <cp:lastModifiedBy>SF</cp:lastModifiedBy>
  <cp:revision>6</cp:revision>
  <dcterms:created xsi:type="dcterms:W3CDTF">2025-01-24T08:50:00Z</dcterms:created>
  <dcterms:modified xsi:type="dcterms:W3CDTF">2025-01-24T10:00:00Z</dcterms:modified>
</cp:coreProperties>
</file>