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44"/>
        <w:tblW w:w="14270" w:type="dxa"/>
        <w:tblLook w:val="04A0" w:firstRow="1" w:lastRow="0" w:firstColumn="1" w:lastColumn="0" w:noHBand="0" w:noVBand="1"/>
      </w:tblPr>
      <w:tblGrid>
        <w:gridCol w:w="3567"/>
        <w:gridCol w:w="3567"/>
        <w:gridCol w:w="3568"/>
        <w:gridCol w:w="3568"/>
      </w:tblGrid>
      <w:tr w:rsidR="002A5735" w:rsidTr="00951BAA">
        <w:trPr>
          <w:trHeight w:val="372"/>
        </w:trPr>
        <w:tc>
          <w:tcPr>
            <w:tcW w:w="3567" w:type="dxa"/>
          </w:tcPr>
          <w:p w:rsidR="002A5735" w:rsidRDefault="002A5735" w:rsidP="00951BAA"/>
        </w:tc>
        <w:tc>
          <w:tcPr>
            <w:tcW w:w="3567" w:type="dxa"/>
          </w:tcPr>
          <w:p w:rsidR="002A5735" w:rsidRPr="00CA3645" w:rsidRDefault="002A5735" w:rsidP="00951BAA">
            <w:pPr>
              <w:rPr>
                <w:b/>
              </w:rPr>
            </w:pPr>
            <w:r w:rsidRPr="00CA3645">
              <w:rPr>
                <w:b/>
              </w:rPr>
              <w:t>Autumn</w:t>
            </w:r>
          </w:p>
        </w:tc>
        <w:tc>
          <w:tcPr>
            <w:tcW w:w="3568" w:type="dxa"/>
          </w:tcPr>
          <w:p w:rsidR="002A5735" w:rsidRPr="00CA3645" w:rsidRDefault="002A5735" w:rsidP="00951BAA">
            <w:pPr>
              <w:rPr>
                <w:b/>
              </w:rPr>
            </w:pPr>
            <w:r w:rsidRPr="00CA3645">
              <w:rPr>
                <w:b/>
              </w:rPr>
              <w:t>Spring</w:t>
            </w:r>
          </w:p>
        </w:tc>
        <w:tc>
          <w:tcPr>
            <w:tcW w:w="3568" w:type="dxa"/>
          </w:tcPr>
          <w:p w:rsidR="002A5735" w:rsidRPr="00CA3645" w:rsidRDefault="002A5735" w:rsidP="00951BAA">
            <w:pPr>
              <w:rPr>
                <w:b/>
              </w:rPr>
            </w:pPr>
            <w:r w:rsidRPr="00CA3645">
              <w:rPr>
                <w:b/>
              </w:rPr>
              <w:t>Summer</w:t>
            </w:r>
          </w:p>
        </w:tc>
      </w:tr>
      <w:tr w:rsidR="00951BAA" w:rsidTr="00951BAA">
        <w:trPr>
          <w:trHeight w:val="985"/>
        </w:trPr>
        <w:tc>
          <w:tcPr>
            <w:tcW w:w="3567" w:type="dxa"/>
            <w:shd w:val="clear" w:color="auto" w:fill="FFE599" w:themeFill="accent4" w:themeFillTint="66"/>
          </w:tcPr>
          <w:p w:rsidR="00951BAA" w:rsidRPr="002A5735" w:rsidRDefault="00951BAA" w:rsidP="00951BAA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EYFS</w:t>
            </w:r>
          </w:p>
        </w:tc>
        <w:tc>
          <w:tcPr>
            <w:tcW w:w="3567" w:type="dxa"/>
            <w:shd w:val="clear" w:color="auto" w:fill="FFE599" w:themeFill="accent4" w:themeFillTint="66"/>
          </w:tcPr>
          <w:p w:rsidR="00951BAA" w:rsidRPr="002A5735" w:rsidRDefault="00951BAA" w:rsidP="00951BAA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FE599" w:themeFill="accent4" w:themeFillTint="66"/>
          </w:tcPr>
          <w:p w:rsidR="00951BAA" w:rsidRPr="002A5735" w:rsidRDefault="00951BAA" w:rsidP="00951BAA">
            <w:pPr>
              <w:rPr>
                <w:sz w:val="20"/>
              </w:rPr>
            </w:pPr>
          </w:p>
        </w:tc>
        <w:tc>
          <w:tcPr>
            <w:tcW w:w="3568" w:type="dxa"/>
            <w:shd w:val="clear" w:color="auto" w:fill="FFE599" w:themeFill="accent4" w:themeFillTint="66"/>
          </w:tcPr>
          <w:p w:rsidR="00951BAA" w:rsidRPr="002A5735" w:rsidRDefault="00951BAA" w:rsidP="00951BAA">
            <w:pPr>
              <w:rPr>
                <w:sz w:val="20"/>
              </w:rPr>
            </w:pPr>
          </w:p>
        </w:tc>
      </w:tr>
      <w:tr w:rsidR="002A5735" w:rsidTr="00951BAA">
        <w:trPr>
          <w:trHeight w:val="458"/>
        </w:trPr>
        <w:tc>
          <w:tcPr>
            <w:tcW w:w="3567" w:type="dxa"/>
            <w:shd w:val="clear" w:color="auto" w:fill="BDD6EE" w:themeFill="accent1" w:themeFillTint="66"/>
          </w:tcPr>
          <w:p w:rsidR="002A5735" w:rsidRPr="002A5735" w:rsidRDefault="002A5735" w:rsidP="00951BAA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1</w:t>
            </w:r>
          </w:p>
        </w:tc>
        <w:tc>
          <w:tcPr>
            <w:tcW w:w="3567" w:type="dxa"/>
            <w:shd w:val="clear" w:color="auto" w:fill="BDD6EE" w:themeFill="accent1" w:themeFillTint="66"/>
          </w:tcPr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Previous Reception experiences and</w:t>
            </w:r>
          </w:p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counting within 100</w:t>
            </w:r>
          </w:p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Comparison of quantities and partwhole relationships</w:t>
            </w:r>
          </w:p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Numbers 0-5</w:t>
            </w:r>
          </w:p>
        </w:tc>
        <w:tc>
          <w:tcPr>
            <w:tcW w:w="3568" w:type="dxa"/>
            <w:shd w:val="clear" w:color="auto" w:fill="BDD6EE" w:themeFill="accent1" w:themeFillTint="66"/>
          </w:tcPr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Recognise, compose, decompose and manipulate 2D and 3D shapes</w:t>
            </w:r>
          </w:p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Numbers 0 to 10</w:t>
            </w:r>
          </w:p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Additive Structures</w:t>
            </w:r>
          </w:p>
          <w:p w:rsidR="00291A12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Addition and subtract</w:t>
            </w:r>
          </w:p>
        </w:tc>
        <w:tc>
          <w:tcPr>
            <w:tcW w:w="3568" w:type="dxa"/>
            <w:shd w:val="clear" w:color="auto" w:fill="BDD6EE" w:themeFill="accent1" w:themeFillTint="66"/>
          </w:tcPr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Numbers 0-20</w:t>
            </w:r>
          </w:p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Unitising and coin recognition</w:t>
            </w:r>
          </w:p>
          <w:p w:rsidR="00951BAA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Position and direction</w:t>
            </w:r>
          </w:p>
          <w:p w:rsidR="00291A12" w:rsidRPr="00951BAA" w:rsidRDefault="00951BAA" w:rsidP="00951BAA">
            <w:pPr>
              <w:jc w:val="center"/>
              <w:rPr>
                <w:sz w:val="20"/>
              </w:rPr>
            </w:pPr>
            <w:r w:rsidRPr="00951BAA">
              <w:rPr>
                <w:sz w:val="20"/>
              </w:rPr>
              <w:t>Time</w:t>
            </w:r>
          </w:p>
        </w:tc>
      </w:tr>
      <w:tr w:rsidR="002A5735" w:rsidTr="00951BAA">
        <w:trPr>
          <w:trHeight w:val="510"/>
        </w:trPr>
        <w:tc>
          <w:tcPr>
            <w:tcW w:w="3567" w:type="dxa"/>
            <w:shd w:val="clear" w:color="auto" w:fill="F97E7B"/>
          </w:tcPr>
          <w:p w:rsidR="002A5735" w:rsidRPr="002A5735" w:rsidRDefault="002A5735" w:rsidP="00951BAA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2</w:t>
            </w:r>
          </w:p>
        </w:tc>
        <w:tc>
          <w:tcPr>
            <w:tcW w:w="3567" w:type="dxa"/>
            <w:shd w:val="clear" w:color="auto" w:fill="F97E7B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Numbers 10 to 100</w:t>
            </w:r>
          </w:p>
          <w:p w:rsid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Calculations within 20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Flue</w:t>
            </w:r>
            <w:r>
              <w:rPr>
                <w:sz w:val="20"/>
              </w:rPr>
              <w:t>ntly add and subtract within 10</w:t>
            </w:r>
          </w:p>
          <w:p w:rsidR="006D1DDB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Addition and subtraction of two-digit numbers (1)</w:t>
            </w:r>
          </w:p>
        </w:tc>
        <w:tc>
          <w:tcPr>
            <w:tcW w:w="3568" w:type="dxa"/>
            <w:shd w:val="clear" w:color="auto" w:fill="F97E7B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Introduction to multiplication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Introducti</w:t>
            </w:r>
            <w:r>
              <w:rPr>
                <w:sz w:val="20"/>
              </w:rPr>
              <w:t>on to division structures</w:t>
            </w:r>
            <w:r>
              <w:rPr>
                <w:sz w:val="20"/>
              </w:rPr>
              <w:tab/>
              <w:t>Shape</w:t>
            </w:r>
          </w:p>
          <w:p w:rsidR="00291A12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Addition and subtraction of two-digit numbers (2)</w:t>
            </w:r>
          </w:p>
        </w:tc>
        <w:tc>
          <w:tcPr>
            <w:tcW w:w="3568" w:type="dxa"/>
            <w:shd w:val="clear" w:color="auto" w:fill="F97E7B"/>
          </w:tcPr>
          <w:p w:rsidR="00C77A13" w:rsidRPr="00C77A13" w:rsidRDefault="00C77A13" w:rsidP="00C77A13">
            <w:pPr>
              <w:tabs>
                <w:tab w:val="left" w:pos="11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Money</w:t>
            </w:r>
          </w:p>
          <w:p w:rsidR="00C77A13" w:rsidRPr="00C77A13" w:rsidRDefault="00C77A13" w:rsidP="00C77A13">
            <w:pPr>
              <w:tabs>
                <w:tab w:val="left" w:pos="11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Fractions</w:t>
            </w:r>
          </w:p>
          <w:p w:rsidR="00C77A13" w:rsidRPr="00C77A13" w:rsidRDefault="00C77A13" w:rsidP="00C77A13">
            <w:pPr>
              <w:tabs>
                <w:tab w:val="left" w:pos="1155"/>
              </w:tabs>
              <w:jc w:val="center"/>
              <w:rPr>
                <w:sz w:val="20"/>
              </w:rPr>
            </w:pPr>
            <w:r>
              <w:rPr>
                <w:sz w:val="20"/>
              </w:rPr>
              <w:t>Time</w:t>
            </w:r>
          </w:p>
          <w:p w:rsidR="00C77A13" w:rsidRDefault="00C77A13" w:rsidP="00C77A13">
            <w:pPr>
              <w:tabs>
                <w:tab w:val="left" w:pos="115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Position and direction</w:t>
            </w:r>
          </w:p>
          <w:p w:rsidR="00C77A13" w:rsidRPr="00C77A13" w:rsidRDefault="00C77A13" w:rsidP="00C77A13">
            <w:pPr>
              <w:tabs>
                <w:tab w:val="left" w:pos="115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 xml:space="preserve">Multiplication and division- doubling, halving, </w:t>
            </w:r>
            <w:proofErr w:type="spellStart"/>
            <w:r w:rsidRPr="00C77A13">
              <w:rPr>
                <w:sz w:val="20"/>
              </w:rPr>
              <w:t>q</w:t>
            </w:r>
            <w:r>
              <w:rPr>
                <w:sz w:val="20"/>
              </w:rPr>
              <w:t>uotitive</w:t>
            </w:r>
            <w:proofErr w:type="spellEnd"/>
            <w:r>
              <w:rPr>
                <w:sz w:val="20"/>
              </w:rPr>
              <w:t xml:space="preserve"> and partitive division</w:t>
            </w:r>
          </w:p>
          <w:p w:rsidR="00291A12" w:rsidRPr="002A5735" w:rsidRDefault="00C77A13" w:rsidP="00C77A13">
            <w:pPr>
              <w:tabs>
                <w:tab w:val="left" w:pos="115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Sense of measure- capacity, volume, mass</w:t>
            </w:r>
          </w:p>
        </w:tc>
      </w:tr>
      <w:tr w:rsidR="002A5735" w:rsidTr="00951BAA">
        <w:trPr>
          <w:trHeight w:val="525"/>
        </w:trPr>
        <w:tc>
          <w:tcPr>
            <w:tcW w:w="3567" w:type="dxa"/>
            <w:shd w:val="clear" w:color="auto" w:fill="D97EF6"/>
          </w:tcPr>
          <w:p w:rsidR="002A5735" w:rsidRPr="002A5735" w:rsidRDefault="002A5735" w:rsidP="00C77A13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3</w:t>
            </w:r>
          </w:p>
        </w:tc>
        <w:tc>
          <w:tcPr>
            <w:tcW w:w="3567" w:type="dxa"/>
            <w:shd w:val="clear" w:color="auto" w:fill="D97EF6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Adding and subtracting across 10</w:t>
            </w:r>
          </w:p>
          <w:p w:rsidR="006D1DDB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Numbers to 1,000</w:t>
            </w:r>
          </w:p>
        </w:tc>
        <w:tc>
          <w:tcPr>
            <w:tcW w:w="3568" w:type="dxa"/>
            <w:shd w:val="clear" w:color="auto" w:fill="D97EF6"/>
          </w:tcPr>
          <w:p w:rsidR="00C77A13" w:rsidRPr="00C77A13" w:rsidRDefault="00C77A13" w:rsidP="00C77A13">
            <w:pPr>
              <w:tabs>
                <w:tab w:val="left" w:pos="94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Right angles</w:t>
            </w:r>
          </w:p>
          <w:p w:rsidR="00C77A13" w:rsidRPr="00C77A13" w:rsidRDefault="00C77A13" w:rsidP="00C77A13">
            <w:pPr>
              <w:tabs>
                <w:tab w:val="left" w:pos="94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Manipulating the additive</w:t>
            </w:r>
          </w:p>
          <w:p w:rsidR="00C77A13" w:rsidRPr="00C77A13" w:rsidRDefault="00C77A13" w:rsidP="00C77A13">
            <w:pPr>
              <w:tabs>
                <w:tab w:val="left" w:pos="94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relationship and securing mental</w:t>
            </w:r>
          </w:p>
          <w:p w:rsidR="00C77A13" w:rsidRPr="00C77A13" w:rsidRDefault="00C77A13" w:rsidP="00C77A13">
            <w:pPr>
              <w:tabs>
                <w:tab w:val="left" w:pos="94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calculation</w:t>
            </w:r>
          </w:p>
          <w:p w:rsidR="00C77A13" w:rsidRPr="00C77A13" w:rsidRDefault="00C77A13" w:rsidP="00C77A13">
            <w:pPr>
              <w:tabs>
                <w:tab w:val="left" w:pos="94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Column addition</w:t>
            </w:r>
            <w:r w:rsidR="001A48EF">
              <w:rPr>
                <w:sz w:val="20"/>
              </w:rPr>
              <w:t xml:space="preserve"> </w:t>
            </w:r>
            <w:bookmarkStart w:id="0" w:name="_GoBack"/>
            <w:bookmarkEnd w:id="0"/>
          </w:p>
          <w:p w:rsidR="00C77A13" w:rsidRPr="00C77A13" w:rsidRDefault="00C77A13" w:rsidP="00C77A13">
            <w:pPr>
              <w:tabs>
                <w:tab w:val="left" w:pos="94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2,4,8 times tables</w:t>
            </w:r>
          </w:p>
          <w:p w:rsidR="00291A12" w:rsidRPr="00C77A13" w:rsidRDefault="00C77A13" w:rsidP="00C77A13">
            <w:pPr>
              <w:tabs>
                <w:tab w:val="left" w:pos="945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Column subtraction</w:t>
            </w:r>
          </w:p>
        </w:tc>
        <w:tc>
          <w:tcPr>
            <w:tcW w:w="3568" w:type="dxa"/>
            <w:shd w:val="clear" w:color="auto" w:fill="D97EF6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Unit fractions Non-unit fractions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Parallel and perpendicular sides in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polygons</w:t>
            </w:r>
          </w:p>
          <w:p w:rsidR="00291A12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Time</w:t>
            </w:r>
          </w:p>
        </w:tc>
      </w:tr>
      <w:tr w:rsidR="002A5735" w:rsidTr="00951BAA">
        <w:trPr>
          <w:trHeight w:val="570"/>
        </w:trPr>
        <w:tc>
          <w:tcPr>
            <w:tcW w:w="3567" w:type="dxa"/>
            <w:shd w:val="clear" w:color="auto" w:fill="C5E0B3" w:themeFill="accent6" w:themeFillTint="66"/>
          </w:tcPr>
          <w:p w:rsidR="002A5735" w:rsidRPr="002A5735" w:rsidRDefault="002A5735" w:rsidP="00951BAA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4</w:t>
            </w:r>
          </w:p>
        </w:tc>
        <w:tc>
          <w:tcPr>
            <w:tcW w:w="3567" w:type="dxa"/>
            <w:shd w:val="clear" w:color="auto" w:fill="C5E0B3" w:themeFill="accent6" w:themeFillTint="66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>
              <w:rPr>
                <w:sz w:val="20"/>
              </w:rPr>
              <w:t>R</w:t>
            </w:r>
            <w:r w:rsidRPr="00C77A13">
              <w:rPr>
                <w:sz w:val="20"/>
              </w:rPr>
              <w:t>eview of column addition and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subtraction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Numbers to 10, 000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Perimeter</w:t>
            </w:r>
          </w:p>
          <w:p w:rsidR="002A5735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3,6, 9 times tables</w:t>
            </w:r>
          </w:p>
        </w:tc>
        <w:tc>
          <w:tcPr>
            <w:tcW w:w="3568" w:type="dxa"/>
            <w:shd w:val="clear" w:color="auto" w:fill="C5E0B3" w:themeFill="accent6" w:themeFillTint="66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7 times table and patterns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Understanding and manipulating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multiplicative relationships</w:t>
            </w:r>
          </w:p>
          <w:p w:rsidR="00900018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Coordinates</w:t>
            </w:r>
          </w:p>
        </w:tc>
        <w:tc>
          <w:tcPr>
            <w:tcW w:w="3568" w:type="dxa"/>
            <w:shd w:val="clear" w:color="auto" w:fill="C5E0B3" w:themeFill="accent6" w:themeFillTint="66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Review of Fractions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Fractions Greater Than 1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Symmetry in 2D shapes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Time</w:t>
            </w:r>
          </w:p>
          <w:p w:rsidR="00900018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Division with remainders</w:t>
            </w:r>
          </w:p>
        </w:tc>
      </w:tr>
      <w:tr w:rsidR="002A5735" w:rsidTr="00951BAA">
        <w:trPr>
          <w:trHeight w:val="480"/>
        </w:trPr>
        <w:tc>
          <w:tcPr>
            <w:tcW w:w="3567" w:type="dxa"/>
            <w:shd w:val="clear" w:color="auto" w:fill="F4B083" w:themeFill="accent2" w:themeFillTint="99"/>
          </w:tcPr>
          <w:p w:rsidR="002A5735" w:rsidRPr="002A5735" w:rsidRDefault="002A5735" w:rsidP="00951BAA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t>Year 5</w:t>
            </w:r>
          </w:p>
        </w:tc>
        <w:tc>
          <w:tcPr>
            <w:tcW w:w="3567" w:type="dxa"/>
            <w:shd w:val="clear" w:color="auto" w:fill="F4B083" w:themeFill="accent2" w:themeFillTint="99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Decimal and Fractions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Money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Negative numbers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Short multiplication and short</w:t>
            </w:r>
          </w:p>
          <w:p w:rsidR="002A5735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division</w:t>
            </w:r>
          </w:p>
        </w:tc>
        <w:tc>
          <w:tcPr>
            <w:tcW w:w="3568" w:type="dxa"/>
            <w:shd w:val="clear" w:color="auto" w:fill="F4B083" w:themeFill="accent2" w:themeFillTint="99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Area and scaling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Calculating with decimal fractions</w:t>
            </w:r>
          </w:p>
          <w:p w:rsidR="00900018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Factors, multiples and primes</w:t>
            </w:r>
          </w:p>
        </w:tc>
        <w:tc>
          <w:tcPr>
            <w:tcW w:w="3568" w:type="dxa"/>
            <w:shd w:val="clear" w:color="auto" w:fill="F4B083" w:themeFill="accent2" w:themeFillTint="99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Fractions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Converting Units</w:t>
            </w:r>
          </w:p>
          <w:p w:rsidR="00900018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Angles</w:t>
            </w:r>
          </w:p>
        </w:tc>
      </w:tr>
      <w:tr w:rsidR="002A5735" w:rsidTr="00951BAA">
        <w:trPr>
          <w:trHeight w:val="368"/>
        </w:trPr>
        <w:tc>
          <w:tcPr>
            <w:tcW w:w="3567" w:type="dxa"/>
            <w:shd w:val="clear" w:color="auto" w:fill="FF99FF"/>
          </w:tcPr>
          <w:p w:rsidR="002A5735" w:rsidRPr="002A5735" w:rsidRDefault="002A5735" w:rsidP="00951BAA">
            <w:pPr>
              <w:rPr>
                <w:b/>
                <w:sz w:val="20"/>
              </w:rPr>
            </w:pPr>
            <w:r w:rsidRPr="002A5735">
              <w:rPr>
                <w:b/>
                <w:sz w:val="20"/>
              </w:rPr>
              <w:lastRenderedPageBreak/>
              <w:t>Year 6</w:t>
            </w:r>
          </w:p>
        </w:tc>
        <w:tc>
          <w:tcPr>
            <w:tcW w:w="3567" w:type="dxa"/>
            <w:shd w:val="clear" w:color="auto" w:fill="FF99FF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Calculating using knowledge of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structure (1)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Multiples of 1,000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Numbers up 10 10,000,000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Draw, compose and decompose</w:t>
            </w:r>
          </w:p>
          <w:p w:rsidR="002A5735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shapes</w:t>
            </w:r>
          </w:p>
        </w:tc>
        <w:tc>
          <w:tcPr>
            <w:tcW w:w="3568" w:type="dxa"/>
            <w:shd w:val="clear" w:color="auto" w:fill="FF99FF"/>
          </w:tcPr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Multiplication and division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Area, perimeter, position and</w:t>
            </w:r>
          </w:p>
          <w:p w:rsidR="00C77A13" w:rsidRPr="00C77A13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direction</w:t>
            </w:r>
          </w:p>
          <w:p w:rsidR="00D42B23" w:rsidRPr="002A5735" w:rsidRDefault="00C77A13" w:rsidP="00C77A13">
            <w:pPr>
              <w:jc w:val="center"/>
              <w:rPr>
                <w:sz w:val="20"/>
              </w:rPr>
            </w:pPr>
            <w:r w:rsidRPr="00C77A13">
              <w:rPr>
                <w:sz w:val="20"/>
              </w:rPr>
              <w:t>Fractions and percentages</w:t>
            </w:r>
          </w:p>
        </w:tc>
        <w:tc>
          <w:tcPr>
            <w:tcW w:w="3568" w:type="dxa"/>
            <w:shd w:val="clear" w:color="auto" w:fill="FF99FF"/>
          </w:tcPr>
          <w:p w:rsidR="00C77A13" w:rsidRPr="00C77A13" w:rsidRDefault="00C77A13" w:rsidP="00C77A13">
            <w:pPr>
              <w:tabs>
                <w:tab w:val="left" w:pos="2640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Statistics</w:t>
            </w:r>
          </w:p>
          <w:p w:rsidR="00C77A13" w:rsidRPr="00C77A13" w:rsidRDefault="00C77A13" w:rsidP="00C77A13">
            <w:pPr>
              <w:tabs>
                <w:tab w:val="left" w:pos="2640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Ratio and proportion</w:t>
            </w:r>
          </w:p>
          <w:p w:rsidR="00C77A13" w:rsidRPr="00C77A13" w:rsidRDefault="00C77A13" w:rsidP="00C77A13">
            <w:pPr>
              <w:tabs>
                <w:tab w:val="left" w:pos="2640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Calculating using knowledge of</w:t>
            </w:r>
          </w:p>
          <w:p w:rsidR="00C77A13" w:rsidRPr="00C77A13" w:rsidRDefault="00C77A13" w:rsidP="00C77A13">
            <w:pPr>
              <w:tabs>
                <w:tab w:val="left" w:pos="2640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structures (2)</w:t>
            </w:r>
          </w:p>
          <w:p w:rsidR="00C77A13" w:rsidRPr="00C77A13" w:rsidRDefault="00C77A13" w:rsidP="00C77A13">
            <w:pPr>
              <w:tabs>
                <w:tab w:val="left" w:pos="2640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Solving problems with two</w:t>
            </w:r>
          </w:p>
          <w:p w:rsidR="00C77A13" w:rsidRPr="00C77A13" w:rsidRDefault="00C77A13" w:rsidP="00C77A13">
            <w:pPr>
              <w:tabs>
                <w:tab w:val="left" w:pos="2640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unknowns</w:t>
            </w:r>
          </w:p>
          <w:p w:rsidR="00D42B23" w:rsidRPr="00D42B23" w:rsidRDefault="00C77A13" w:rsidP="00C77A13">
            <w:pPr>
              <w:tabs>
                <w:tab w:val="left" w:pos="2640"/>
              </w:tabs>
              <w:jc w:val="center"/>
              <w:rPr>
                <w:sz w:val="20"/>
              </w:rPr>
            </w:pPr>
            <w:r w:rsidRPr="00C77A13">
              <w:rPr>
                <w:sz w:val="20"/>
              </w:rPr>
              <w:t>Order of operations</w:t>
            </w:r>
          </w:p>
        </w:tc>
      </w:tr>
    </w:tbl>
    <w:p w:rsidR="0012214C" w:rsidRPr="00CA3645" w:rsidRDefault="0012214C" w:rsidP="002A5735"/>
    <w:sectPr w:rsidR="0012214C" w:rsidRPr="00CA3645" w:rsidSect="00FF3F5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1BAA" w:rsidRDefault="00951BAA" w:rsidP="00CA3645">
      <w:pPr>
        <w:spacing w:after="0" w:line="240" w:lineRule="auto"/>
      </w:pPr>
      <w:r>
        <w:separator/>
      </w:r>
    </w:p>
  </w:endnote>
  <w:endnote w:type="continuationSeparator" w:id="0">
    <w:p w:rsidR="00951BAA" w:rsidRDefault="00951BAA" w:rsidP="00CA36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1BAA" w:rsidRDefault="00951BAA" w:rsidP="00CA3645">
      <w:pPr>
        <w:spacing w:after="0" w:line="240" w:lineRule="auto"/>
      </w:pPr>
      <w:r>
        <w:separator/>
      </w:r>
    </w:p>
  </w:footnote>
  <w:footnote w:type="continuationSeparator" w:id="0">
    <w:p w:rsidR="00951BAA" w:rsidRDefault="00951BAA" w:rsidP="00CA36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1BAA" w:rsidRPr="00CA3645" w:rsidRDefault="00951BAA" w:rsidP="00CA3645">
    <w:pPr>
      <w:pStyle w:val="Header"/>
      <w:rPr>
        <w:b/>
        <w:u w:val="single"/>
      </w:rPr>
    </w:pPr>
    <w:r w:rsidRPr="00CA3645">
      <w:rPr>
        <w:b/>
        <w:noProof/>
        <w:u w:val="single"/>
        <w:lang w:eastAsia="en-GB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6614160</wp:posOffset>
          </wp:positionH>
          <wp:positionV relativeFrom="paragraph">
            <wp:posOffset>-335280</wp:posOffset>
          </wp:positionV>
          <wp:extent cx="3026410" cy="786130"/>
          <wp:effectExtent l="0" t="0" r="2540" b="0"/>
          <wp:wrapSquare wrapText="bothSides"/>
          <wp:docPr id="1" name="Picture 1" descr="edpallo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edpallo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26410" cy="7861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CA3645">
      <w:rPr>
        <w:b/>
        <w:u w:val="single"/>
      </w:rPr>
      <w:t xml:space="preserve">Curriculum Overview – </w:t>
    </w:r>
    <w:r>
      <w:rPr>
        <w:b/>
        <w:u w:val="single"/>
      </w:rPr>
      <w:t>Maths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F5B"/>
    <w:rsid w:val="000A369F"/>
    <w:rsid w:val="000E5BE6"/>
    <w:rsid w:val="0012214C"/>
    <w:rsid w:val="00130A2A"/>
    <w:rsid w:val="001635A4"/>
    <w:rsid w:val="00170238"/>
    <w:rsid w:val="001705EF"/>
    <w:rsid w:val="001A48EF"/>
    <w:rsid w:val="001B68AC"/>
    <w:rsid w:val="002615C1"/>
    <w:rsid w:val="00291A12"/>
    <w:rsid w:val="002A5735"/>
    <w:rsid w:val="006D1DDB"/>
    <w:rsid w:val="008D1BF6"/>
    <w:rsid w:val="00900018"/>
    <w:rsid w:val="00951BAA"/>
    <w:rsid w:val="00955767"/>
    <w:rsid w:val="00964CBE"/>
    <w:rsid w:val="00987C90"/>
    <w:rsid w:val="00A93C2E"/>
    <w:rsid w:val="00B5462A"/>
    <w:rsid w:val="00BE1E52"/>
    <w:rsid w:val="00C77A13"/>
    <w:rsid w:val="00CA3645"/>
    <w:rsid w:val="00D42B23"/>
    <w:rsid w:val="00D61DF5"/>
    <w:rsid w:val="00E76740"/>
    <w:rsid w:val="00FF3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44C6CAB9"/>
  <w15:chartTrackingRefBased/>
  <w15:docId w15:val="{229F04FC-EA47-40C9-861B-B6F90878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645"/>
  </w:style>
  <w:style w:type="paragraph" w:styleId="Footer">
    <w:name w:val="footer"/>
    <w:basedOn w:val="Normal"/>
    <w:link w:val="FooterChar"/>
    <w:uiPriority w:val="99"/>
    <w:unhideWhenUsed/>
    <w:rsid w:val="00CA364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645"/>
  </w:style>
  <w:style w:type="table" w:styleId="TableGrid">
    <w:name w:val="Table Grid"/>
    <w:basedOn w:val="TableNormal"/>
    <w:uiPriority w:val="39"/>
    <w:rsid w:val="00CA36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439D03-0DF4-4286-8B03-2C10C874A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Edward Pauling Primary School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</dc:creator>
  <cp:keywords/>
  <dc:description/>
  <cp:lastModifiedBy>SF</cp:lastModifiedBy>
  <cp:revision>3</cp:revision>
  <dcterms:created xsi:type="dcterms:W3CDTF">2025-03-06T11:15:00Z</dcterms:created>
  <dcterms:modified xsi:type="dcterms:W3CDTF">2025-03-06T13:05:00Z</dcterms:modified>
</cp:coreProperties>
</file>